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E" w:rsidRDefault="0054799F" w:rsidP="0054799F">
      <w:pPr>
        <w:pStyle w:val="Nzev"/>
      </w:pPr>
      <w:r>
        <w:t xml:space="preserve">SAPI / </w:t>
      </w:r>
      <w:r w:rsidR="007E4BB5">
        <w:t>deska procesoru JPR-1S</w:t>
      </w:r>
    </w:p>
    <w:p w:rsidR="007E4BB5" w:rsidRDefault="007E4BB5" w:rsidP="0003383C">
      <w:pPr>
        <w:jc w:val="both"/>
      </w:pPr>
      <w:r>
        <w:tab/>
        <w:t xml:space="preserve">Deska JPR-1S vychází ze základní desky JPR-1, od které se odlišuje </w:t>
      </w:r>
      <w:r w:rsidR="00032498">
        <w:t xml:space="preserve">kompaktní pamětí ROM 8kB v jednom pouzdru, </w:t>
      </w:r>
      <w:r>
        <w:t>doplněnou pamětí RAM 48kB, absencí podpory DMA a zjed</w:t>
      </w:r>
      <w:r w:rsidR="00F22283">
        <w:t>nodušeným přerušovacím systémem (není osazen víceúrovňový prioritní řadič typu 3214).</w:t>
      </w:r>
    </w:p>
    <w:p w:rsidR="0081029C" w:rsidRDefault="0081029C" w:rsidP="0003383C">
      <w:pPr>
        <w:jc w:val="both"/>
      </w:pPr>
      <w:r>
        <w:t xml:space="preserve"> </w:t>
      </w:r>
      <w:r>
        <w:tab/>
        <w:t xml:space="preserve">Deska diagnostiky je pouze podpůrným zařízením pro vývoj bez jakékoliv vazby na BIOS či jiné programy. Desku lze zasunout do konektoru K3 procesorových desek JPR-1x a obsahuje dva </w:t>
      </w:r>
      <w:proofErr w:type="spellStart"/>
      <w:r>
        <w:t>sedmisegmentové</w:t>
      </w:r>
      <w:proofErr w:type="spellEnd"/>
      <w:r>
        <w:t xml:space="preserve"> displeje a tlačítko. Displeje se ovládají zápisem na porty P1 a P2, kde adresace těchto portů je závislá na typu procesorové desky. Stav tlačítka lze testovat na bitu 0 portu P2.</w:t>
      </w:r>
    </w:p>
    <w:p w:rsidR="007E4BB5" w:rsidRDefault="007E4BB5" w:rsidP="0003383C">
      <w:pPr>
        <w:jc w:val="both"/>
      </w:pPr>
      <w:r>
        <w:t>Specifikace desky JPR-1S:</w:t>
      </w:r>
    </w:p>
    <w:p w:rsidR="007E4BB5" w:rsidRDefault="007E4BB5" w:rsidP="007E4BB5">
      <w:pPr>
        <w:pStyle w:val="Odstavecseseznamem"/>
        <w:numPr>
          <w:ilvl w:val="0"/>
          <w:numId w:val="1"/>
        </w:numPr>
        <w:jc w:val="both"/>
      </w:pPr>
      <w:r>
        <w:t>procesor MHB8080A, frekvence hodin 2,000MHz</w:t>
      </w:r>
    </w:p>
    <w:p w:rsidR="007E4BB5" w:rsidRDefault="007E4BB5" w:rsidP="007E4BB5">
      <w:pPr>
        <w:pStyle w:val="Odstavecseseznamem"/>
        <w:numPr>
          <w:ilvl w:val="0"/>
          <w:numId w:val="1"/>
        </w:numPr>
        <w:jc w:val="both"/>
      </w:pPr>
      <w:r>
        <w:t>ROM 8kB od adresy 0000h</w:t>
      </w:r>
      <w:r w:rsidR="00755FD8">
        <w:t>, adresovaná lineárně bez přehozených bloků</w:t>
      </w:r>
    </w:p>
    <w:p w:rsidR="007E4BB5" w:rsidRDefault="007E4BB5" w:rsidP="007E4BB5">
      <w:pPr>
        <w:pStyle w:val="Odstavecseseznamem"/>
        <w:numPr>
          <w:ilvl w:val="0"/>
          <w:numId w:val="1"/>
        </w:numPr>
        <w:jc w:val="both"/>
      </w:pPr>
      <w:r>
        <w:t>RAM 1kB od adresy 2000h, dále pak tři nezávisle volitelné paměťové banky 16kB na adresách 4000h, 8000h a C000h</w:t>
      </w:r>
    </w:p>
    <w:p w:rsidR="007E4BB5" w:rsidRDefault="007E4BB5" w:rsidP="007E4BB5">
      <w:pPr>
        <w:pStyle w:val="Odstavecseseznamem"/>
        <w:numPr>
          <w:ilvl w:val="0"/>
          <w:numId w:val="1"/>
        </w:numPr>
        <w:jc w:val="both"/>
      </w:pPr>
      <w:r>
        <w:t>přerušení lze volit z</w:t>
      </w:r>
      <w:r w:rsidR="00032498">
        <w:t xml:space="preserve">e dvou sběrnicových signálů (/INT0 a /INT1) a dvou </w:t>
      </w:r>
      <w:r w:rsidR="00F22283">
        <w:t xml:space="preserve">vstupních signálů </w:t>
      </w:r>
      <w:r w:rsidR="00032498">
        <w:t>na konektoru K3 (</w:t>
      </w:r>
      <w:r w:rsidR="00F22283">
        <w:t xml:space="preserve">vstupní </w:t>
      </w:r>
      <w:r w:rsidR="00032498">
        <w:t xml:space="preserve">piny </w:t>
      </w:r>
      <w:r w:rsidR="00F22283">
        <w:t>P2.0 a P2.1)</w:t>
      </w:r>
    </w:p>
    <w:p w:rsidR="00F22283" w:rsidRDefault="00F22283" w:rsidP="007E4BB5">
      <w:pPr>
        <w:pStyle w:val="Odstavecseseznamem"/>
        <w:numPr>
          <w:ilvl w:val="0"/>
          <w:numId w:val="1"/>
        </w:numPr>
        <w:jc w:val="both"/>
      </w:pPr>
      <w:r>
        <w:t>reakce na přerušení je volitelná (automatické vložení RST 7 nebo generování /INTA)</w:t>
      </w:r>
    </w:p>
    <w:p w:rsidR="00F22283" w:rsidRDefault="00F22283" w:rsidP="007E4BB5">
      <w:pPr>
        <w:pStyle w:val="Odstavecseseznamem"/>
        <w:numPr>
          <w:ilvl w:val="0"/>
          <w:numId w:val="1"/>
        </w:numPr>
        <w:jc w:val="both"/>
      </w:pPr>
      <w:r>
        <w:t>3 vstupní paměťově mapované brány na adresách 2400h, 2800h a 2C00h</w:t>
      </w:r>
    </w:p>
    <w:p w:rsidR="00F22283" w:rsidRDefault="00F22283" w:rsidP="00F22283">
      <w:pPr>
        <w:pStyle w:val="Odstavecseseznamem"/>
        <w:numPr>
          <w:ilvl w:val="0"/>
          <w:numId w:val="1"/>
        </w:numPr>
        <w:jc w:val="both"/>
      </w:pPr>
      <w:r>
        <w:t>3 výstupní paměťově mapované brány na adresách 2400h, 2800h a 2C00h</w:t>
      </w:r>
    </w:p>
    <w:p w:rsidR="00F22283" w:rsidRDefault="00F22283" w:rsidP="007E4BB5">
      <w:pPr>
        <w:pStyle w:val="Odstavecseseznamem"/>
        <w:numPr>
          <w:ilvl w:val="0"/>
          <w:numId w:val="1"/>
        </w:numPr>
        <w:jc w:val="both"/>
      </w:pPr>
      <w:r>
        <w:t>diagnostická LED na výstupním pinu P1.7</w:t>
      </w:r>
    </w:p>
    <w:p w:rsidR="000018BD" w:rsidRDefault="000018BD" w:rsidP="007E4BB5">
      <w:pPr>
        <w:pStyle w:val="Odstavecseseznamem"/>
        <w:numPr>
          <w:ilvl w:val="0"/>
          <w:numId w:val="1"/>
        </w:numPr>
        <w:jc w:val="both"/>
      </w:pPr>
      <w:r>
        <w:t>deska obsahuje 4 rohové otvory</w:t>
      </w:r>
      <w:r w:rsidR="00755FD8">
        <w:t xml:space="preserve"> dle originálu – dva z nich (v rozích u konektorů K2 a K3) lze po převrtání na 2.2mm použít pro montáž distančních sloupků M2 pro vymezení vzdálenosti sousedních desek při použití v kompaktní sestavě, například s </w:t>
      </w:r>
      <w:proofErr w:type="spellStart"/>
      <w:r w:rsidR="00755FD8">
        <w:t>mikrosběrnicí</w:t>
      </w:r>
      <w:proofErr w:type="spellEnd"/>
    </w:p>
    <w:p w:rsidR="000018BD" w:rsidRDefault="000018BD" w:rsidP="0003383C">
      <w:pPr>
        <w:jc w:val="both"/>
      </w:pPr>
      <w:r>
        <w:t>Doporučení pro osazování:</w:t>
      </w:r>
      <w:r w:rsidR="00F22283">
        <w:tab/>
      </w:r>
    </w:p>
    <w:p w:rsidR="000018BD" w:rsidRDefault="00F22283" w:rsidP="000018BD">
      <w:pPr>
        <w:pStyle w:val="Odstavecseseznamem"/>
        <w:numPr>
          <w:ilvl w:val="0"/>
          <w:numId w:val="2"/>
        </w:numPr>
        <w:jc w:val="both"/>
      </w:pPr>
      <w:r>
        <w:t xml:space="preserve">Na pozici IC4 je vhodné osadit invertory v provedení 74HCT04, protože pouze u této technologie jsou garantovány dostatečné napěťové úrovně pro buzení MHB8080A. Deska však funguje i s obvody 74LS04/74ALS04, i když v tomto případě není úroveň </w:t>
      </w:r>
      <w:r w:rsidR="000018BD">
        <w:t xml:space="preserve">signálu INT pro CPU garantována za všech provozních podmínek. Pak je dobré osadit </w:t>
      </w:r>
      <w:proofErr w:type="spellStart"/>
      <w:r w:rsidR="000018BD">
        <w:t>pull</w:t>
      </w:r>
      <w:proofErr w:type="spellEnd"/>
      <w:r w:rsidR="000018BD">
        <w:t>-up rezistor stejně jako u originální desky JPR-1.</w:t>
      </w:r>
    </w:p>
    <w:p w:rsidR="007E4BB5" w:rsidRDefault="000018BD" w:rsidP="000018BD">
      <w:pPr>
        <w:pStyle w:val="Odstavecseseznamem"/>
        <w:numPr>
          <w:ilvl w:val="0"/>
          <w:numId w:val="2"/>
        </w:numPr>
        <w:jc w:val="both"/>
      </w:pPr>
      <w:r>
        <w:t>Pod krystalem je „rozlitá“ měď, proto je při jeho osazování nutno použít izolační podložku.</w:t>
      </w:r>
    </w:p>
    <w:p w:rsidR="000018BD" w:rsidRDefault="000018BD" w:rsidP="000018BD">
      <w:pPr>
        <w:pStyle w:val="Odstavecseseznamem"/>
        <w:numPr>
          <w:ilvl w:val="0"/>
          <w:numId w:val="2"/>
        </w:numPr>
        <w:jc w:val="both"/>
      </w:pPr>
      <w:r>
        <w:t>Konektor K2 je standardně určen pro připojení klávesnice, pro tyto účely má na pin č. 22 přivedeno trvalé napětí +5V. Vodivá cesta tohoto signálu je mezi odporovými sítěmi RN3 a RN4 zúžena jako řízená tavná pojistka v případě zkratu.</w:t>
      </w:r>
    </w:p>
    <w:p w:rsidR="00755FD8" w:rsidRDefault="00755FD8" w:rsidP="000018BD">
      <w:pPr>
        <w:pStyle w:val="Odstavecseseznamem"/>
        <w:numPr>
          <w:ilvl w:val="0"/>
          <w:numId w:val="2"/>
        </w:numPr>
        <w:jc w:val="both"/>
      </w:pPr>
      <w:r>
        <w:t>Konektor K1 má vyjmuty nevyužité piny.</w:t>
      </w:r>
    </w:p>
    <w:p w:rsidR="0081029C" w:rsidRDefault="0081029C" w:rsidP="000018BD">
      <w:pPr>
        <w:pStyle w:val="Odstavecseseznamem"/>
        <w:numPr>
          <w:ilvl w:val="0"/>
          <w:numId w:val="2"/>
        </w:numPr>
        <w:jc w:val="both"/>
      </w:pPr>
      <w:r>
        <w:t xml:space="preserve">Displeje pro desku diagnostiky jsou </w:t>
      </w:r>
      <w:proofErr w:type="spellStart"/>
      <w:r>
        <w:t>nízkopříkonové</w:t>
      </w:r>
      <w:proofErr w:type="spellEnd"/>
      <w:r>
        <w:t xml:space="preserve"> a se společnou katodou (typ H103).</w:t>
      </w:r>
      <w:bookmarkStart w:id="0" w:name="_GoBack"/>
      <w:bookmarkEnd w:id="0"/>
    </w:p>
    <w:p w:rsidR="00755FD8" w:rsidRDefault="00755FD8" w:rsidP="000018BD">
      <w:pPr>
        <w:jc w:val="both"/>
      </w:pPr>
      <w:r>
        <w:t>Poznámka:</w:t>
      </w:r>
      <w:r w:rsidR="000018BD">
        <w:tab/>
      </w:r>
    </w:p>
    <w:p w:rsidR="00AF3638" w:rsidRDefault="000018BD" w:rsidP="000018BD">
      <w:pPr>
        <w:jc w:val="both"/>
      </w:pPr>
      <w:r>
        <w:t>Deska obsahuje jednu známou návrhovou chybu. Diagnostická LED (D1) má prohozené vývody.</w:t>
      </w:r>
    </w:p>
    <w:sectPr w:rsidR="00AF3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06768"/>
    <w:multiLevelType w:val="hybridMultilevel"/>
    <w:tmpl w:val="772E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63683"/>
    <w:multiLevelType w:val="hybridMultilevel"/>
    <w:tmpl w:val="4876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D8"/>
    <w:rsid w:val="000018BD"/>
    <w:rsid w:val="00032498"/>
    <w:rsid w:val="0003383C"/>
    <w:rsid w:val="002167EC"/>
    <w:rsid w:val="002F1C2D"/>
    <w:rsid w:val="003054BE"/>
    <w:rsid w:val="004408BF"/>
    <w:rsid w:val="0054799F"/>
    <w:rsid w:val="00557E1A"/>
    <w:rsid w:val="00755FD8"/>
    <w:rsid w:val="007E4BB5"/>
    <w:rsid w:val="0081029C"/>
    <w:rsid w:val="008A388B"/>
    <w:rsid w:val="008C0390"/>
    <w:rsid w:val="00A414D8"/>
    <w:rsid w:val="00AF3638"/>
    <w:rsid w:val="00CF3C19"/>
    <w:rsid w:val="00F22283"/>
    <w:rsid w:val="00FD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9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7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7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479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47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54799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E4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79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7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7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7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5479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47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54799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E4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10</cp:revision>
  <dcterms:created xsi:type="dcterms:W3CDTF">2021-09-13T17:12:00Z</dcterms:created>
  <dcterms:modified xsi:type="dcterms:W3CDTF">2021-09-18T11:18:00Z</dcterms:modified>
</cp:coreProperties>
</file>